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                                 В ____________________________________</w:t>
      </w:r>
    </w:p>
    <w:p w:rsidR="00D11CF3" w:rsidRDefault="00D11CF3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11CF3" w:rsidRDefault="00D11CF3">
      <w:pPr>
        <w:pStyle w:val="ConsPlusNonformat"/>
      </w:pPr>
      <w:r>
        <w:t xml:space="preserve">                                            подразделения федерального</w:t>
      </w:r>
    </w:p>
    <w:p w:rsidR="00D11CF3" w:rsidRDefault="00D11CF3">
      <w:pPr>
        <w:pStyle w:val="ConsPlusNonformat"/>
      </w:pPr>
      <w:r>
        <w:t xml:space="preserve">                                          государственного органа, иного</w:t>
      </w:r>
    </w:p>
    <w:p w:rsidR="00D11CF3" w:rsidRDefault="00D11CF3">
      <w:pPr>
        <w:pStyle w:val="ConsPlusNonformat"/>
      </w:pPr>
      <w:r>
        <w:t xml:space="preserve">                                             органа или организации)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0" w:name="Par71"/>
      <w:bookmarkEnd w:id="0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D11CF3" w:rsidRDefault="00D11CF3">
      <w:pPr>
        <w:pStyle w:val="ConsPlusNonformat"/>
      </w:pPr>
      <w:r>
        <w:t xml:space="preserve">            о доходах, расходах, об имуществе и обязательствах</w:t>
      </w:r>
    </w:p>
    <w:p w:rsidR="00D11CF3" w:rsidRDefault="00D11CF3">
      <w:pPr>
        <w:pStyle w:val="ConsPlusNonformat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 xml:space="preserve">    Я, 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11CF3" w:rsidRDefault="00D11CF3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D11CF3" w:rsidRDefault="00D11CF3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11CF3" w:rsidRDefault="00D11CF3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11CF3" w:rsidRDefault="00D11CF3">
      <w:pPr>
        <w:pStyle w:val="ConsPlusNonformat"/>
      </w:pPr>
      <w:r>
        <w:t xml:space="preserve">                                      (адрес места регистрации)</w:t>
      </w:r>
    </w:p>
    <w:p w:rsidR="00D11CF3" w:rsidRDefault="00D11CF3">
      <w:pPr>
        <w:pStyle w:val="ConsPlusNonformat"/>
      </w:pPr>
      <w:r>
        <w:t>сообщаю   сведения   о   доходах,   расходах   своих   супруги   (супруга),</w:t>
      </w:r>
    </w:p>
    <w:p w:rsidR="00D11CF3" w:rsidRDefault="00D11CF3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11CF3" w:rsidRDefault="00D11CF3">
      <w:pPr>
        <w:pStyle w:val="ConsPlusNonformat"/>
      </w:pPr>
      <w:r>
        <w:t xml:space="preserve">                          (замещаемая) должность)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за    отчетный   период   с  1  января  20__ г.   по   31  декабря  20__ г.</w:t>
      </w:r>
    </w:p>
    <w:p w:rsidR="00D11CF3" w:rsidRDefault="00D11CF3">
      <w:pPr>
        <w:pStyle w:val="ConsPlusNonformat"/>
      </w:pPr>
      <w:r>
        <w:t>об                         имуществе,                         принадлежащем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         (фамилия, имя, отчество)</w:t>
      </w:r>
    </w:p>
    <w:p w:rsidR="00D11CF3" w:rsidRDefault="00D11CF3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11CF3" w:rsidRDefault="00D11CF3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" w:name="Par106"/>
      <w:bookmarkEnd w:id="1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2" w:name="Par142"/>
      <w:bookmarkEnd w:id="2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3" w:name="Par223"/>
      <w:bookmarkEnd w:id="3"/>
      <w:r>
        <w:t xml:space="preserve">    Раздел 3. Сведения об имуществе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4" w:name="Par225"/>
      <w:bookmarkEnd w:id="4"/>
      <w:r>
        <w:t xml:space="preserve">    3.1. Недвижимое имущество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5" w:name="Par320"/>
      <w:bookmarkEnd w:id="5"/>
      <w:r>
        <w:t xml:space="preserve">    3.2. Транспортные средства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6" w:name="Par393"/>
      <w:bookmarkEnd w:id="6"/>
      <w:r>
        <w:t xml:space="preserve">    Раздел 4. Сведения о счетах в банках и иных кредитных организациях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адрес банка или иной кредитной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7" w:name="Par426"/>
      <w:bookmarkEnd w:id="7"/>
      <w:r>
        <w:t xml:space="preserve">    Раздел 5. Сведения о ценных бумагах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8" w:name="Par428"/>
      <w:bookmarkEnd w:id="8"/>
      <w:r>
        <w:t xml:space="preserve">    5.1. Акции и иное участие в коммерческих организациях и фондах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9" w:name="Par473"/>
      <w:bookmarkEnd w:id="9"/>
      <w:r>
        <w:t xml:space="preserve">   5.2. Иные ценные бумаги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lastRenderedPageBreak/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11CF3" w:rsidRDefault="00D11CF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11CF3" w:rsidRDefault="00D11CF3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11CF3" w:rsidRDefault="00D11CF3">
      <w:pPr>
        <w:pStyle w:val="ConsPlusNonformat"/>
      </w:pPr>
      <w:r>
        <w:t>______________________________________.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0" w:name="Par529"/>
      <w:bookmarkEnd w:id="10"/>
      <w:r>
        <w:t xml:space="preserve">    Раздел 6. Сведения об обязательствах имущественного характера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1" w:name="Par531"/>
      <w:bookmarkEnd w:id="11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12" w:name="Par564"/>
      <w:bookmarkEnd w:id="12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>"__" _______________ 20__ г. ______________________________________________</w:t>
      </w:r>
    </w:p>
    <w:p w:rsidR="00D11CF3" w:rsidRDefault="00D11CF3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  <w:sectPr w:rsidR="00D11C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t xml:space="preserve">                </w:t>
      </w:r>
      <w:proofErr w:type="gramStart"/>
      <w:r>
        <w:t>(Ф.И.О. и подпись лица, принявшего справку</w:t>
      </w:r>
      <w:proofErr w:type="gramEnd"/>
    </w:p>
    <w:p w:rsidR="00701602" w:rsidRDefault="00701602">
      <w:bookmarkStart w:id="13" w:name="_GoBack"/>
      <w:bookmarkEnd w:id="13"/>
    </w:p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p w:rsidR="00F43595" w:rsidRDefault="00F43595"/>
    <w:sectPr w:rsidR="00F43595" w:rsidSect="009D7E2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F3"/>
    <w:rsid w:val="00701602"/>
    <w:rsid w:val="009D7E29"/>
    <w:rsid w:val="00D11CF3"/>
    <w:rsid w:val="00F4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Qwe</cp:lastModifiedBy>
  <cp:revision>2</cp:revision>
  <dcterms:created xsi:type="dcterms:W3CDTF">2014-07-09T12:22:00Z</dcterms:created>
  <dcterms:modified xsi:type="dcterms:W3CDTF">2015-06-09T07:27:00Z</dcterms:modified>
</cp:coreProperties>
</file>