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B90" w:rsidRPr="007D6B90" w:rsidRDefault="007F2A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Segoe UI" w:hAnsi="Segoe UI" w:cs="Segoe UI"/>
          <w:color w:val="333333"/>
          <w:shd w:val="clear" w:color="auto" w:fill="FFFFFF"/>
        </w:rPr>
        <w:t>Во исполнение приказов Генеральной прокуратуры Российской Федерации от 20.02.2013 № 80 "Об основных направлениях работы с кадрами в органах и учреждениях прокуратуры Российской Федерации", от 22.12.2021 № 774 "О системе подготовки кадров, дополнительного профессионального образования работников органов и организаций прокуратуры Российской Федерации" Нальчикской транспортной прокуратурой на постоянной основе проводится работа по первичному отбору абитуриентов на целевые места, выделяемые Южной транспортной прокуратуре для поступления в институты прокуратуры. </w:t>
      </w:r>
      <w:r>
        <w:rPr>
          <w:rFonts w:ascii="Segoe UI" w:hAnsi="Segoe UI" w:cs="Segoe UI"/>
          <w:color w:val="333333"/>
        </w:rPr>
        <w:br/>
      </w:r>
      <w:r>
        <w:rPr>
          <w:rFonts w:ascii="Segoe UI" w:hAnsi="Segoe UI" w:cs="Segoe UI"/>
          <w:color w:val="333333"/>
          <w:shd w:val="clear" w:color="auto" w:fill="FFFFFF"/>
        </w:rPr>
        <w:t>     Основной задачей отбора является удовлетворение потребности в квалифицированных кадрах для прохождения службы в органах прокуратуры. </w:t>
      </w:r>
      <w:r>
        <w:rPr>
          <w:rFonts w:ascii="Segoe UI" w:hAnsi="Segoe UI" w:cs="Segoe UI"/>
          <w:color w:val="333333"/>
        </w:rPr>
        <w:br/>
      </w:r>
      <w:r>
        <w:rPr>
          <w:rFonts w:ascii="Segoe UI" w:hAnsi="Segoe UI" w:cs="Segoe UI"/>
          <w:color w:val="333333"/>
          <w:shd w:val="clear" w:color="auto" w:fill="FFFFFF"/>
        </w:rPr>
        <w:t>       Кандидат в абитуриенты должен обладать необходимыми деловыми, моральными, нравственными качествами, положительно характеризоваться по месту учебы и месту жительства, желанием проходить службу в органах и учреждениях прокуратуры, быть годным по состоянию здоровья к данной службе.</w:t>
      </w:r>
      <w:r>
        <w:rPr>
          <w:rFonts w:ascii="Segoe UI" w:hAnsi="Segoe UI" w:cs="Segoe UI"/>
          <w:color w:val="333333"/>
        </w:rPr>
        <w:br/>
      </w:r>
      <w:r>
        <w:rPr>
          <w:rFonts w:ascii="Segoe UI" w:hAnsi="Segoe UI" w:cs="Segoe UI"/>
          <w:color w:val="333333"/>
          <w:shd w:val="clear" w:color="auto" w:fill="FFFFFF"/>
        </w:rPr>
        <w:t>        В ходе первичного отбора кандидатов в абитуриенты Нальчикским транспортным прокурором будут изучены документы кандидата, изъявившего желание поступить в институты прокуратуры Российской Федерации, а также проведено собеседование, в ходе которого будут выясняться мотивы выбора кандидатом юридической специальности и желание работать в органах прокуратуры, склонность к изучению тех или иных предметов, другие параметры личности. </w:t>
      </w:r>
      <w:r>
        <w:rPr>
          <w:rFonts w:ascii="Segoe UI" w:hAnsi="Segoe UI" w:cs="Segoe UI"/>
          <w:color w:val="333333"/>
        </w:rPr>
        <w:br/>
      </w:r>
      <w:r>
        <w:rPr>
          <w:rFonts w:ascii="Segoe UI" w:hAnsi="Segoe UI" w:cs="Segoe UI"/>
          <w:color w:val="333333"/>
          <w:shd w:val="clear" w:color="auto" w:fill="FFFFFF"/>
        </w:rPr>
        <w:t>        По итогам изучения документов, проведения собеседования и проверочных мероприятий Нальчикским транспортным прокурором принимается решение о допуске к дальнейшему прохождению испытаний и выдачи ему рекомендации. </w:t>
      </w:r>
      <w:bookmarkStart w:id="0" w:name="_GoBack"/>
      <w:bookmarkEnd w:id="0"/>
    </w:p>
    <w:sectPr w:rsidR="007D6B90" w:rsidRPr="007D6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B90"/>
    <w:rsid w:val="007D6B90"/>
    <w:rsid w:val="007F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73561"/>
  <w15:chartTrackingRefBased/>
  <w15:docId w15:val="{0190958C-20D1-45DF-B8EF-C6DAE144C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Timur</dc:creator>
  <cp:keywords/>
  <dc:description/>
  <cp:lastModifiedBy>Timur</cp:lastModifiedBy>
  <cp:revision>1</cp:revision>
  <dcterms:created xsi:type="dcterms:W3CDTF">2025-02-05T08:09:00Z</dcterms:created>
  <dcterms:modified xsi:type="dcterms:W3CDTF">2025-02-05T13:30:00Z</dcterms:modified>
</cp:coreProperties>
</file>